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E6F" w:rsidRPr="00544E6F" w:rsidRDefault="00544E6F" w:rsidP="00544E6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44E6F">
        <w:rPr>
          <w:rFonts w:ascii="Times New Roman" w:hAnsi="Times New Roman" w:cs="Times New Roman"/>
          <w:b/>
          <w:bCs/>
          <w:i/>
          <w:iCs/>
          <w:sz w:val="28"/>
          <w:szCs w:val="28"/>
        </w:rPr>
        <w:t>A 97. sorszámú Idegenvezető megnevezésű szakképesítés szakmai és vizsgakövetelménye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8"/>
          <w:szCs w:val="28"/>
        </w:rPr>
        <w:t>1. AZ ORSZÁGOS KÉPZÉSI JEGYZÉKBEN SZEREPLŐ ADATOK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1.1. A szakképesítés azonosító száma: 54 812 01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1.2. Szakképesítés megnevezése: Idegenvezető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1.3. Iskolai rendszerű szakképzésben a szakképzési évfolyamok száma: 2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1.4. Iskolarendszeren kívüli szakképzésben az óraszám: 800-1000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8"/>
          <w:szCs w:val="28"/>
        </w:rPr>
        <w:t>2. EGYÉB ADATOK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2.1. A képzés megkezdésének feltételei: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2.1.1. Iskolai előképzettség: érettségi végzettség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2.1.2. Bemeneti kompetenciák: -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2.2. Szakmai előképzettség: -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2.3. Előírt gyakorlat: -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2.4. Egészségügyi alkalmassági követelmények: szükségesek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2.5. Pályaalkalmassági követelmények: -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2.6. Elméleti képzési idő aránya: 40%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2.7. Gyakorlati képzési idő aránya: 60%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2.8. Szintvizsga: -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2.9. Az iskolai rendszerű képzésben az összefüggő szakmai gyakorlat időtartama: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5 évfolyamos képzés esetén a 10. évfolyamot követően 140 óra, a 11. évfolyamot követően 140 óra;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2 évfolyamos képzés esetén az első szakképzési évfolyamot követően 160 óra.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8"/>
          <w:szCs w:val="28"/>
        </w:rPr>
        <w:t>3. PÁLYATÜKÖR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 xml:space="preserve">3.1. A szakképesítéssel legjellemzőbben betölthető </w:t>
      </w:r>
      <w:proofErr w:type="gramStart"/>
      <w:r w:rsidRPr="00544E6F">
        <w:rPr>
          <w:rFonts w:ascii="Times New Roman" w:hAnsi="Times New Roman" w:cs="Times New Roman"/>
          <w:sz w:val="24"/>
          <w:szCs w:val="24"/>
        </w:rPr>
        <w:t>munkakör(</w:t>
      </w:r>
      <w:proofErr w:type="spellStart"/>
      <w:proofErr w:type="gramEnd"/>
      <w:r w:rsidRPr="00544E6F">
        <w:rPr>
          <w:rFonts w:ascii="Times New Roman" w:hAnsi="Times New Roman" w:cs="Times New Roman"/>
          <w:sz w:val="24"/>
          <w:szCs w:val="24"/>
        </w:rPr>
        <w:t>ök</w:t>
      </w:r>
      <w:proofErr w:type="spellEnd"/>
      <w:r w:rsidRPr="00544E6F">
        <w:rPr>
          <w:rFonts w:ascii="Times New Roman" w:hAnsi="Times New Roman" w:cs="Times New Roman"/>
          <w:sz w:val="24"/>
          <w:szCs w:val="24"/>
        </w:rPr>
        <w:t>), foglalkozás(ok)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416"/>
        <w:gridCol w:w="3400"/>
        <w:gridCol w:w="3966"/>
      </w:tblGrid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3.1.1.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FEOR száma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FEOR megnevezése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A szakképesítéssel betölthető </w:t>
            </w:r>
            <w:proofErr w:type="gramStart"/>
            <w:r w:rsidRPr="00544E6F">
              <w:rPr>
                <w:rFonts w:ascii="Times New Roman" w:hAnsi="Times New Roman" w:cs="Times New Roman"/>
                <w:sz w:val="20"/>
                <w:szCs w:val="20"/>
              </w:rPr>
              <w:t>munkakör(</w:t>
            </w:r>
            <w:proofErr w:type="spellStart"/>
            <w:proofErr w:type="gramEnd"/>
            <w:r w:rsidRPr="00544E6F">
              <w:rPr>
                <w:rFonts w:ascii="Times New Roman" w:hAnsi="Times New Roman" w:cs="Times New Roman"/>
                <w:sz w:val="20"/>
                <w:szCs w:val="20"/>
              </w:rPr>
              <w:t>ök</w:t>
            </w:r>
            <w:proofErr w:type="spellEnd"/>
            <w:r w:rsidRPr="00544E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3.1.2.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Autóbuszos idegenvezető, csoportkísérő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3.1.3.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Városnézést lebonyolító idegenvezető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3.1.4.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5233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Idegenvezető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Múzeumi idegenvezető, tárlatvezető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3.1.5.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Telepített idegenvezető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3.1.6.</w:t>
            </w: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Túravezető</w:t>
            </w:r>
          </w:p>
        </w:tc>
      </w:tr>
    </w:tbl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3.2. A szakképesítés munkaterületének rövid leírása: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Az idegenvezető az országba érkező külföldi turistákat valamint a belföldi utazásokon (országjáró körút, kirándulás, városnézés, szakmai programok) résztvevő magyar vendégeket megismerteti az ország turisztikai, kulturális, történelmi, művészeti nevezetességeivel, természeti értékeivel, idegen illetve magyar nyelven.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Gondoskodik a vendégek részére megrendelt szolgáltatások biztosításáról, valamint a magyar csoportok külföldre utazása során csoportkísérői teendőket lát el és tolmácsol. Az utazás során felmerülő problémákat megoldja. Elvégzi a munkához kapcsolódó adminisztrációt.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szakképesítéssel rendelkező képes: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felkészülni a városnézések, turisztikai programok kivitelezésére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szakszerűen lebonyolítani csoportok, egyéni vendégek utazását, tartózkodását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vezetéseket önállóan szervezni és lebonyolítani egy adott területen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a látogatók kísérésére különféle helyeken (pl. múzeumokban, kiállításokon, tematikus szórakoztató parkokban, gyárakban és egyéb ipari létesítményekben)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telepített idegenvezetői feladatokat ellátni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fakultatív programokat szervezni, lebonyolítani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múzeumlátogatást lebonyolítani, tárlatot vezetni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tolmácsolási feladatokat elvégezni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alapvető elsősegély-nyújtási ismeretek birtokában segítséget nyújtani a vendégeknek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közreműködni rendezvények lebonyolításában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vendégkísérői munkát végezni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megbízója, valamint az utasok érdekeit képviselni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a különböző utastípusokat kezelni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konfliktushelyzeteket sikeresen megoldani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rendkívüli helyzetekben intézkedni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a tevékenységéhez tartozó adminisztrációs feladatokat ellátni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az informatikai, irodatechnikai és a médiakommunikációs eszközöket kezelni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magyar és idegen nyelven szóban és írásban is helyesen és érthetően kommunikálni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betartani az idegenvezetői munka etikett és protokoll szabályait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- tevékenységét önállóan végezni a jogi, adó és biztosítási előírások betartásával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24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3.3. Kapcsolódó szakképesítések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4"/>
        <w:gridCol w:w="1416"/>
        <w:gridCol w:w="3400"/>
        <w:gridCol w:w="3970"/>
      </w:tblGrid>
      <w:tr w:rsidR="00544E6F" w:rsidRPr="00544E6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</w:tr>
      <w:tr w:rsidR="00544E6F" w:rsidRPr="00544E6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3.3.1.</w:t>
            </w:r>
          </w:p>
        </w:tc>
        <w:tc>
          <w:tcPr>
            <w:tcW w:w="8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kapcsolódó szakképesítés, részszakképesítés, szakképesítés-ráépülés</w:t>
            </w:r>
          </w:p>
        </w:tc>
      </w:tr>
      <w:tr w:rsidR="00544E6F" w:rsidRPr="00544E6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3.3.2.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megnevezése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a kapcsolódás módja</w:t>
            </w:r>
          </w:p>
        </w:tc>
      </w:tr>
      <w:tr w:rsidR="00544E6F" w:rsidRPr="00544E6F"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3.3.4.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54 812 03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Turisztikai szervező, értékesítő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azonos ágazat</w:t>
            </w:r>
          </w:p>
        </w:tc>
      </w:tr>
    </w:tbl>
    <w:p w:rsidR="00544E6F" w:rsidRPr="00544E6F" w:rsidRDefault="00544E6F" w:rsidP="00544E6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8"/>
          <w:szCs w:val="28"/>
        </w:rPr>
        <w:lastRenderedPageBreak/>
        <w:t>4. SZAKMAI KÖVETELMÉNYEK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1418"/>
        <w:gridCol w:w="7370"/>
      </w:tblGrid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4.1.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szakképesítés szakmai követelménymoduljainak az állam által elismert szakképesítések </w:t>
            </w:r>
            <w:r w:rsidRPr="00544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szakmai követelménymoduljairól szóló kormányrendelet szerinti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4.2.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megnevezése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4.3.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11711-16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Idegenvezetői szaktudás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4.4.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11712-16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Idegenvezetés módszertana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4.5.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11713-16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Idegenvezetés a gyakorlatban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4.6.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11714-16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Turisztikai erőforrások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4.7.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11715-16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Kommunikáció a turizmusban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4.8.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11716-16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Gazdasági folyamatok a turizmusban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4.9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11717-16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Infokommunikációs technológia a turizmusban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4.10.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11503-12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Turisztikai latin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4.11.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11498-12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Foglalkoztatás I. (érettségire épülő képzések esetén)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4.12.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11499-12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Foglalkoztatás II. </w:t>
            </w:r>
          </w:p>
        </w:tc>
      </w:tr>
    </w:tbl>
    <w:p w:rsidR="00544E6F" w:rsidRPr="00544E6F" w:rsidRDefault="00544E6F" w:rsidP="00544E6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8"/>
          <w:szCs w:val="28"/>
        </w:rPr>
        <w:t>5. VIZSGÁZTATÁSI KÖVETELMÉNYEK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5.1 A komplex szakmai vizsgára bocsátás feltételei: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Az iskolarendszeren kívüli szakképzésben az 5.2. pontban előírt valamennyi modulzáró vizsga eredményes letétele.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Az iskolai rendszerű szakképzésben az évfolyam teljesítését igazoló bizonyítványban foglaltak szerint teljesített tantárgyak - a szakképzési kerettantervben meghatározottak szerint - egyenértékűek az adott követelménymodulhoz tartozó modulzáró vizsga teljesítésével.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Az iskolarendszeren kívüli szakképzésben, valamint az iskolai rendszerű szakképzésben B2 (középfokú) komplex nyelvvizsga vagy idegenforgalmi-vendéglátóipari szaknyelvi B2 (középfokú) komplex nyelvvizsga letétele.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12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 xml:space="preserve">5.2. A modulzáró vizsga vizsgatevékenysége és az eredményesség feltétele: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0"/>
        <w:gridCol w:w="1700"/>
        <w:gridCol w:w="3402"/>
        <w:gridCol w:w="3402"/>
      </w:tblGrid>
      <w:tr w:rsidR="00544E6F" w:rsidRPr="00544E6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C</w:t>
            </w:r>
          </w:p>
        </w:tc>
      </w:tr>
      <w:tr w:rsidR="00544E6F" w:rsidRPr="00544E6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5.2.1.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szakképesítés szakmai követelménymoduljainak</w:t>
            </w:r>
          </w:p>
        </w:tc>
      </w:tr>
      <w:tr w:rsidR="00544E6F" w:rsidRPr="00544E6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5.2.2.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azonosító száma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megnevezése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a modulzáró vizsga vizsgatevékenysége</w:t>
            </w:r>
          </w:p>
        </w:tc>
      </w:tr>
      <w:tr w:rsidR="00544E6F" w:rsidRPr="00544E6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5.2.3.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11711-16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Idegenvezetői szaktudás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írásbeli</w:t>
            </w:r>
          </w:p>
        </w:tc>
      </w:tr>
      <w:tr w:rsidR="00544E6F" w:rsidRPr="00544E6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5.2.4.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11712-16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Idegenvezetés módszertana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gyakorlati</w:t>
            </w:r>
          </w:p>
        </w:tc>
      </w:tr>
      <w:tr w:rsidR="00544E6F" w:rsidRPr="00544E6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5.2.5.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11713-16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Idegenvezetés a gyakorlatban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gyakorlati</w:t>
            </w:r>
          </w:p>
        </w:tc>
      </w:tr>
      <w:tr w:rsidR="00544E6F" w:rsidRPr="00544E6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5.2.6.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11714-16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Turisztikai erőforrások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szóbeli</w:t>
            </w:r>
          </w:p>
        </w:tc>
      </w:tr>
      <w:tr w:rsidR="00544E6F" w:rsidRPr="00544E6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5.2.7.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11715-16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Kommunikáció a turizmusban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gyakorlati</w:t>
            </w:r>
          </w:p>
        </w:tc>
      </w:tr>
      <w:tr w:rsidR="00544E6F" w:rsidRPr="00544E6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5.2.8.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11716-16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Gazdasági folyamatok a turizmusban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írásbeli</w:t>
            </w:r>
          </w:p>
        </w:tc>
      </w:tr>
      <w:tr w:rsidR="00544E6F" w:rsidRPr="00544E6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5.2.9.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11717-16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Infokommunikációs technológia a turizmusban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interaktív</w:t>
            </w:r>
          </w:p>
        </w:tc>
      </w:tr>
      <w:tr w:rsidR="00544E6F" w:rsidRPr="00544E6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5.2.10.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11503-12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Turisztikai latin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írásbeli</w:t>
            </w:r>
          </w:p>
        </w:tc>
      </w:tr>
      <w:tr w:rsidR="00544E6F" w:rsidRPr="00544E6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5.2.11.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11498-12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Foglalkoztatás I. (érettségire épülő képzések esetén)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írásbeli</w:t>
            </w:r>
          </w:p>
        </w:tc>
      </w:tr>
      <w:tr w:rsidR="00544E6F" w:rsidRPr="00544E6F"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5.2.12.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11499-12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Foglalkoztatás II.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írásbeli</w:t>
            </w:r>
          </w:p>
        </w:tc>
      </w:tr>
    </w:tbl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lastRenderedPageBreak/>
        <w:t>Egy szakmai követelménymodulhoz kapcsolódó modulzáró vizsga akkor eredményes, ha a modulhoz előírt feladat végrehajtása legalább 51%-osra értékelhető.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5.3. A komplex szakmai vizsga vizsgatevékenységei és vizsgafeladatai: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5.3.1. Gyakorlati vizsgatevékenység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vizsgafeladat megnevezése: Idegenvezetés életszerű szituációban, és szituációs gyakorlat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vizsgafeladat ismertetése: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544E6F">
        <w:rPr>
          <w:rFonts w:ascii="Times New Roman" w:hAnsi="Times New Roman" w:cs="Times New Roman"/>
          <w:sz w:val="24"/>
          <w:szCs w:val="24"/>
        </w:rPr>
        <w:t>Az adott város vagy régió idegenforgalmi értékeinek magyar nyelven történő bemutatása autóbuszon.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544E6F">
        <w:rPr>
          <w:rFonts w:ascii="Times New Roman" w:hAnsi="Times New Roman" w:cs="Times New Roman"/>
          <w:sz w:val="24"/>
          <w:szCs w:val="24"/>
        </w:rPr>
        <w:t>Az adott város idegenforgalmi értékeinek idegen nyelven történő bemutatása gyalogos körséta keretében.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544E6F">
        <w:rPr>
          <w:rFonts w:ascii="Times New Roman" w:hAnsi="Times New Roman" w:cs="Times New Roman"/>
          <w:sz w:val="24"/>
          <w:szCs w:val="24"/>
        </w:rPr>
        <w:t xml:space="preserve">A leggyakrabban előforduló idegenvezetői </w:t>
      </w:r>
      <w:proofErr w:type="gramStart"/>
      <w:r w:rsidRPr="00544E6F">
        <w:rPr>
          <w:rFonts w:ascii="Times New Roman" w:hAnsi="Times New Roman" w:cs="Times New Roman"/>
          <w:sz w:val="24"/>
          <w:szCs w:val="24"/>
        </w:rPr>
        <w:t>szituációkból</w:t>
      </w:r>
      <w:proofErr w:type="gramEnd"/>
      <w:r w:rsidRPr="00544E6F">
        <w:rPr>
          <w:rFonts w:ascii="Times New Roman" w:hAnsi="Times New Roman" w:cs="Times New Roman"/>
          <w:sz w:val="24"/>
          <w:szCs w:val="24"/>
        </w:rPr>
        <w:t xml:space="preserve"> előre megadott szempontok alapján összeállított helyzetgyakorlatok megoldása.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vizsgafeladat időtartama: 90 perc (3 X 15 perc felkészülési idő, 3 X 15 perc válaszadási idő)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vizsgafeladat értékelési súlyaránya: 50%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Az egyes vizsgaelemek értékelési súlyozása: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544E6F">
        <w:rPr>
          <w:rFonts w:ascii="Times New Roman" w:hAnsi="Times New Roman" w:cs="Times New Roman"/>
          <w:sz w:val="24"/>
          <w:szCs w:val="24"/>
        </w:rPr>
        <w:t>magyar nyelvű vezetés 40%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544E6F">
        <w:rPr>
          <w:rFonts w:ascii="Times New Roman" w:hAnsi="Times New Roman" w:cs="Times New Roman"/>
          <w:sz w:val="24"/>
          <w:szCs w:val="24"/>
        </w:rPr>
        <w:t>idegen nyelvű vezetés 40%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544E6F">
        <w:rPr>
          <w:rFonts w:ascii="Times New Roman" w:hAnsi="Times New Roman" w:cs="Times New Roman"/>
          <w:sz w:val="24"/>
          <w:szCs w:val="24"/>
        </w:rPr>
        <w:t>szituációs gyakorlat 20%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5.3.2. Központi írásbeli vizsgatevékenység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vizsgafeladat megnevezése: Egy lebonyolított csomagtúrához kapcsolódó idegenvezetői adminisztrálás elvégzése számítógépen, előre megadott szempontok alapján.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vizsgafeladat ismertetése: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544E6F">
        <w:rPr>
          <w:rFonts w:ascii="Times New Roman" w:hAnsi="Times New Roman" w:cs="Times New Roman"/>
          <w:sz w:val="24"/>
          <w:szCs w:val="24"/>
        </w:rPr>
        <w:t>Egy kiutazó vagy beutazó csoport 3-5 napos programját tartalmazó forgatókönyv alapján idegenvezetői beszámoló készítése.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544E6F">
        <w:rPr>
          <w:rFonts w:ascii="Times New Roman" w:hAnsi="Times New Roman" w:cs="Times New Roman"/>
          <w:sz w:val="24"/>
          <w:szCs w:val="24"/>
        </w:rPr>
        <w:t>Az utazás közben történt rendkívüli eseményről jegyzőkönyv felvétele.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544E6F">
        <w:rPr>
          <w:rFonts w:ascii="Times New Roman" w:hAnsi="Times New Roman" w:cs="Times New Roman"/>
          <w:sz w:val="24"/>
          <w:szCs w:val="24"/>
        </w:rPr>
        <w:t>Az utazás során felmerült költségekről elszámolás készítése.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vizsgafeladat időtartama:180 perc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vizsgafeladat értékelési súlyaránya: 30%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Az egyes vizsgaelemek értékelési súlyozása: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Pr="00544E6F">
        <w:rPr>
          <w:rFonts w:ascii="Times New Roman" w:hAnsi="Times New Roman" w:cs="Times New Roman"/>
          <w:sz w:val="24"/>
          <w:szCs w:val="24"/>
        </w:rPr>
        <w:t>idegenvezetői beszámoló készítése 20%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i/>
          <w:iCs/>
          <w:sz w:val="24"/>
          <w:szCs w:val="24"/>
        </w:rPr>
        <w:t xml:space="preserve">B) </w:t>
      </w:r>
      <w:r w:rsidRPr="00544E6F">
        <w:rPr>
          <w:rFonts w:ascii="Times New Roman" w:hAnsi="Times New Roman" w:cs="Times New Roman"/>
          <w:sz w:val="24"/>
          <w:szCs w:val="24"/>
        </w:rPr>
        <w:t>rendkívüli esemény jegyzőkönyve 40%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i/>
          <w:iCs/>
          <w:sz w:val="24"/>
          <w:szCs w:val="24"/>
        </w:rPr>
        <w:t xml:space="preserve">C) </w:t>
      </w:r>
      <w:r w:rsidRPr="00544E6F">
        <w:rPr>
          <w:rFonts w:ascii="Times New Roman" w:hAnsi="Times New Roman" w:cs="Times New Roman"/>
          <w:sz w:val="24"/>
          <w:szCs w:val="24"/>
        </w:rPr>
        <w:t>elszámolás készítése 40%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5.3.3. Szóbeli vizsgatevékenység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lastRenderedPageBreak/>
        <w:t>A vizsgafeladat megnevezése: Magyarország turisztikai vonzerőinek bemutatása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vizsgafeladat ismertetése: A szóbeli vizsgatevékenység központilag összeállított kérdései az alábbi témaköröket foglalja magába: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Turisztikai régiók Magyarországon és legjelentősebb vonzerői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Magyar Világörökségek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Művészettörténeti értékek, művészettörténeti korszakok legjelentősebb magyar alkotásai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Magyar néprajzi tájegységek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Magyar vallási emlékhelyek, zarándokhelyek Jelentős magyar múzeumok, könyvtárak Fesztiválok, rendezvények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Nemzeti parkok, természetvédelmi területek jellemzői, egyediségei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 xml:space="preserve">Kiemelt nemzeti értékek, </w:t>
      </w:r>
      <w:proofErr w:type="spellStart"/>
      <w:r w:rsidRPr="00544E6F">
        <w:rPr>
          <w:rFonts w:ascii="Times New Roman" w:hAnsi="Times New Roman" w:cs="Times New Roman"/>
          <w:sz w:val="24"/>
          <w:szCs w:val="24"/>
        </w:rPr>
        <w:t>hungarikumok</w:t>
      </w:r>
      <w:proofErr w:type="spellEnd"/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magyar gasztronómia sajátosságai, Magyarország borvidékei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vizsgafeladat időtartama: 30 perc (felkészülési idő 15 perc, válaszadási idő 15 perc)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vizsgafeladat értékelési súlyaránya: 20%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5.4. A vizsgatevékenységek szervezésére, azok vizsgaidőpontjaira, a vizsgaidőszakokra, a vizsgatevékenységek vizsgatételeire, értékelési útmutatóira és egyéb dokumentumaira, a vizsgán használható segédeszközökre vonatkozó részletes szabályok: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gyakorlati vizsgatevékenység útvonalait és a helyzetgyakorlatok tartalmát a szakmai vizsgát szervező intézmény dolgozza ki.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központi írásbeli tevékenység feladatainak megoldása számítógépekkel felszerelt tanteremben zajlik.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központi írásbeli tevékenység számolási feladataihoz zsebszámológép használható. Az útvonal értékeléséhez Középiskolai Földrajzi atlasz vehető igénybe.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szakképesítéssel kapcsolatos előírások a http://nive.hu/ című weblapján érhetők el a Vizsgák menüpontban.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Iskolarendszeren kívüli oktatás keretében a Turizmus-vendéglátás szakon végzett hallgatók felmentést kaphatnak a szóbeli vizsgatevékenység teljesítése alól. Diplomájuk tantárgyi átlaga beszámítható vizsgajegyként.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5.5. A szakmai vizsga értékelésének a szakmai vizsgaszabályzattól eltérő szempontjai: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A gyakorlati vizsga, vagyis a gyalogos és az autóbuszos körút, valamint a helyzetgyakorlat feladatelem értékelése külön-külön 1-5-ig terjedő érdemjeggyel történik.</w:t>
      </w:r>
    </w:p>
    <w:p w:rsidR="00544E6F" w:rsidRPr="00544E6F" w:rsidRDefault="00544E6F" w:rsidP="00544E6F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4"/>
          <w:szCs w:val="24"/>
        </w:rPr>
        <w:t>Ha bármelyik feladatelem érdemjegye (1) elégtelen, a gyakorlati vizsga érdemjegye is (1) elégtelennek tekintendő ennél a vizsgatevékenységnél.</w:t>
      </w:r>
    </w:p>
    <w:p w:rsidR="00544E6F" w:rsidRPr="00544E6F" w:rsidRDefault="00544E6F" w:rsidP="00544E6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8"/>
          <w:szCs w:val="28"/>
        </w:rPr>
        <w:t xml:space="preserve">6. ESZKÖZ- </w:t>
      </w:r>
      <w:proofErr w:type="gramStart"/>
      <w:r w:rsidRPr="00544E6F">
        <w:rPr>
          <w:rFonts w:ascii="Times New Roman" w:hAnsi="Times New Roman" w:cs="Times New Roman"/>
          <w:sz w:val="28"/>
          <w:szCs w:val="28"/>
        </w:rPr>
        <w:t>ÉS</w:t>
      </w:r>
      <w:proofErr w:type="gramEnd"/>
      <w:r w:rsidRPr="00544E6F">
        <w:rPr>
          <w:rFonts w:ascii="Times New Roman" w:hAnsi="Times New Roman" w:cs="Times New Roman"/>
          <w:sz w:val="28"/>
          <w:szCs w:val="28"/>
        </w:rPr>
        <w:t xml:space="preserve"> FELSZERELÉSI JEGYZÉK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"/>
        <w:gridCol w:w="8786"/>
      </w:tblGrid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A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before="120"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6.1.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44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 képzési és vizsgáztatási feladatok teljesítéséhez szükséges eszközök minimumát meghatározó </w:t>
            </w:r>
            <w:r w:rsidRPr="00544E6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  <w:t>eszköz- és felszerelési jegyzék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6.2.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Tanterem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6.3.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Szakmai szoftverek (útvonaltervező, web </w:t>
            </w:r>
            <w:proofErr w:type="spellStart"/>
            <w:r w:rsidRPr="00544E6F">
              <w:rPr>
                <w:rFonts w:ascii="Times New Roman" w:hAnsi="Times New Roman" w:cs="Times New Roman"/>
                <w:sz w:val="20"/>
                <w:szCs w:val="20"/>
              </w:rPr>
              <w:t>page</w:t>
            </w:r>
            <w:proofErr w:type="spellEnd"/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szerkesztő, értékesítési program)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6.4.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Számítógépes munkaállomás internetkapcsolattal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6.5.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Irodai telekommunikációs eszközök (nyomtató, szkenner, telefon, fax, lamináló)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6.6.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Okostelefon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6.7.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Irodai ügyviteli munkát segítő szoftverek (szövegszerkesztő, táblázatkezelő, prezentációkészítő, levelező program, iktatóprogram, webes felület)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6.8.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Könyvtár (Útikönyvek, szakmai folyóiratok, szótár)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6.9.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Autóbusz, Mikrobusz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6.10.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Projektor, multimédia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6.11.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Hangerősítő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6.12.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Mikrofon, (</w:t>
            </w:r>
            <w:proofErr w:type="spellStart"/>
            <w:r w:rsidRPr="00544E6F">
              <w:rPr>
                <w:rFonts w:ascii="Times New Roman" w:hAnsi="Times New Roman" w:cs="Times New Roman"/>
                <w:sz w:val="20"/>
                <w:szCs w:val="20"/>
              </w:rPr>
              <w:t>mikroport</w:t>
            </w:r>
            <w:proofErr w:type="spellEnd"/>
            <w:r w:rsidRPr="00544E6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44E6F" w:rsidRPr="00544E6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6.13.</w:t>
            </w:r>
          </w:p>
        </w:tc>
        <w:tc>
          <w:tcPr>
            <w:tcW w:w="8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E6F" w:rsidRPr="00544E6F" w:rsidRDefault="00544E6F" w:rsidP="00544E6F">
            <w:pPr>
              <w:autoSpaceDE w:val="0"/>
              <w:autoSpaceDN w:val="0"/>
              <w:adjustRightIn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44E6F">
              <w:rPr>
                <w:rFonts w:ascii="Times New Roman" w:hAnsi="Times New Roman" w:cs="Times New Roman"/>
                <w:sz w:val="20"/>
                <w:szCs w:val="20"/>
              </w:rPr>
              <w:t xml:space="preserve"> Elsősegélycsomag</w:t>
            </w:r>
          </w:p>
        </w:tc>
      </w:tr>
    </w:tbl>
    <w:p w:rsidR="00544E6F" w:rsidRPr="00544E6F" w:rsidRDefault="00544E6F" w:rsidP="00544E6F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4E6F">
        <w:rPr>
          <w:rFonts w:ascii="Times New Roman" w:hAnsi="Times New Roman" w:cs="Times New Roman"/>
          <w:sz w:val="28"/>
          <w:szCs w:val="28"/>
        </w:rPr>
        <w:t>7. EGYEBEK</w:t>
      </w:r>
    </w:p>
    <w:sectPr w:rsidR="00544E6F" w:rsidRPr="00544E6F" w:rsidSect="00461F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159" w:rsidRDefault="003D4159" w:rsidP="00544E6F">
      <w:pPr>
        <w:spacing w:after="0" w:line="240" w:lineRule="auto"/>
      </w:pPr>
      <w:r>
        <w:separator/>
      </w:r>
    </w:p>
  </w:endnote>
  <w:endnote w:type="continuationSeparator" w:id="0">
    <w:p w:rsidR="003D4159" w:rsidRDefault="003D4159" w:rsidP="0054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2C" w:rsidRDefault="0009472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2C" w:rsidRDefault="0009472C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2C" w:rsidRDefault="0009472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159" w:rsidRDefault="003D4159" w:rsidP="00544E6F">
      <w:pPr>
        <w:spacing w:after="0" w:line="240" w:lineRule="auto"/>
      </w:pPr>
      <w:r>
        <w:separator/>
      </w:r>
    </w:p>
  </w:footnote>
  <w:footnote w:type="continuationSeparator" w:id="0">
    <w:p w:rsidR="003D4159" w:rsidRDefault="003D4159" w:rsidP="00544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2C" w:rsidRDefault="0009472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2C" w:rsidRDefault="0009472C" w:rsidP="0009472C">
    <w:pPr>
      <w:jc w:val="center"/>
      <w:rPr>
        <w:rFonts w:ascii="Times New Roman" w:hAnsi="Times New Roman" w:cs="Times New Roman"/>
        <w:color w:val="7F7F7F"/>
        <w:sz w:val="20"/>
        <w:szCs w:val="20"/>
      </w:rPr>
    </w:pPr>
    <w:r>
      <w:rPr>
        <w:rFonts w:ascii="Times New Roman" w:hAnsi="Times New Roman" w:cs="Times New Roman"/>
        <w:color w:val="7F7F7F"/>
        <w:sz w:val="20"/>
        <w:szCs w:val="20"/>
      </w:rPr>
      <w:t>25/2017. (VIII. 31.) NGM rendelet a nemzetgazdasági miniszter hatáskörébe tartozó szakképesítések szakmai és vizsgakövetelményeiről szóló 27/2012. (VIII. 27.) NGM rendelet módosításáról</w:t>
    </w:r>
  </w:p>
  <w:p w:rsidR="0009472C" w:rsidRDefault="0009472C" w:rsidP="0009472C">
    <w:pPr>
      <w:jc w:val="center"/>
    </w:pPr>
    <w:r>
      <w:rPr>
        <w:rFonts w:ascii="Times New Roman" w:hAnsi="Times New Roman" w:cs="Times New Roman"/>
        <w:color w:val="7F7F7F"/>
        <w:sz w:val="20"/>
        <w:szCs w:val="20"/>
      </w:rPr>
      <w:t>Hatályos: 2017.09.01-től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472C" w:rsidRDefault="0009472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E6F"/>
    <w:rsid w:val="00004390"/>
    <w:rsid w:val="0009472C"/>
    <w:rsid w:val="000A07D2"/>
    <w:rsid w:val="003D4159"/>
    <w:rsid w:val="00544E6F"/>
    <w:rsid w:val="009B6C60"/>
    <w:rsid w:val="00D11342"/>
    <w:rsid w:val="00D2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0FBCB2-C0C9-4901-ABBC-42C78008B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9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9472C"/>
  </w:style>
  <w:style w:type="paragraph" w:styleId="llb">
    <w:name w:val="footer"/>
    <w:basedOn w:val="Norml"/>
    <w:link w:val="llbChar"/>
    <w:uiPriority w:val="99"/>
    <w:unhideWhenUsed/>
    <w:rsid w:val="00094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94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4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1332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NSZFH</dc:creator>
  <cp:lastModifiedBy>Adri</cp:lastModifiedBy>
  <cp:revision>2</cp:revision>
  <dcterms:created xsi:type="dcterms:W3CDTF">2019-05-16T11:16:00Z</dcterms:created>
  <dcterms:modified xsi:type="dcterms:W3CDTF">2019-05-16T11:16:00Z</dcterms:modified>
</cp:coreProperties>
</file>